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30B3" w14:textId="77777777" w:rsidR="000955F0" w:rsidRPr="000955F0" w:rsidRDefault="000955F0" w:rsidP="000955F0">
      <w:pPr>
        <w:rPr>
          <w:b/>
          <w:bCs/>
          <w:noProof/>
          <w:sz w:val="96"/>
          <w:szCs w:val="96"/>
        </w:rPr>
      </w:pPr>
    </w:p>
    <w:p w14:paraId="6428BE0A" w14:textId="0935AE5F" w:rsidR="000955F0" w:rsidRPr="008776EA" w:rsidRDefault="000955F0" w:rsidP="008776EA">
      <w:pPr>
        <w:pStyle w:val="Liststycke"/>
        <w:jc w:val="center"/>
        <w:rPr>
          <w:b/>
          <w:bCs/>
          <w:noProof/>
          <w:sz w:val="72"/>
          <w:szCs w:val="72"/>
        </w:rPr>
      </w:pPr>
      <w:r w:rsidRPr="008776EA">
        <w:rPr>
          <w:b/>
          <w:bCs/>
          <w:noProof/>
          <w:sz w:val="72"/>
          <w:szCs w:val="72"/>
        </w:rPr>
        <w:t>VATTENÖPPNING</w:t>
      </w:r>
    </w:p>
    <w:p w14:paraId="58D8F47C" w14:textId="7195D8F8" w:rsidR="000955F0" w:rsidRDefault="000955F0" w:rsidP="008776EA">
      <w:pPr>
        <w:pStyle w:val="Liststycke"/>
        <w:jc w:val="center"/>
        <w:rPr>
          <w:b/>
          <w:bCs/>
          <w:noProof/>
          <w:sz w:val="72"/>
          <w:szCs w:val="72"/>
        </w:rPr>
      </w:pPr>
      <w:r w:rsidRPr="008776EA">
        <w:rPr>
          <w:b/>
          <w:bCs/>
          <w:noProof/>
          <w:sz w:val="72"/>
          <w:szCs w:val="72"/>
        </w:rPr>
        <w:t xml:space="preserve">TISDAGEN DEN </w:t>
      </w:r>
      <w:r w:rsidRPr="009D3717">
        <w:rPr>
          <w:b/>
          <w:bCs/>
          <w:noProof/>
          <w:sz w:val="72"/>
          <w:szCs w:val="72"/>
          <w:u w:val="single"/>
        </w:rPr>
        <w:t>23 april 2024 KLOCKAN 17.30</w:t>
      </w:r>
      <w:r w:rsidRPr="008776EA">
        <w:rPr>
          <w:b/>
          <w:bCs/>
          <w:noProof/>
          <w:sz w:val="72"/>
          <w:szCs w:val="72"/>
        </w:rPr>
        <w:t xml:space="preserve"> KOMMER VI ATT SLÄPPA PÅ VATTNET FÖR DENNA SÄSONGEN</w:t>
      </w:r>
    </w:p>
    <w:p w14:paraId="2C52DE7C" w14:textId="77777777" w:rsidR="003A7D2B" w:rsidRDefault="003A7D2B" w:rsidP="008776EA">
      <w:pPr>
        <w:pStyle w:val="Liststycke"/>
        <w:jc w:val="center"/>
        <w:rPr>
          <w:b/>
          <w:bCs/>
          <w:noProof/>
          <w:sz w:val="22"/>
          <w:szCs w:val="22"/>
        </w:rPr>
      </w:pPr>
    </w:p>
    <w:p w14:paraId="09E6D87E" w14:textId="293BDA3E" w:rsidR="003A7D2B" w:rsidRPr="009D3717" w:rsidRDefault="003A7D2B" w:rsidP="008776EA">
      <w:pPr>
        <w:pStyle w:val="Liststycke"/>
        <w:jc w:val="center"/>
        <w:rPr>
          <w:b/>
          <w:bCs/>
          <w:noProof/>
          <w:sz w:val="36"/>
          <w:szCs w:val="36"/>
        </w:rPr>
      </w:pPr>
      <w:r w:rsidRPr="009D3717">
        <w:rPr>
          <w:b/>
          <w:bCs/>
          <w:noProof/>
          <w:sz w:val="36"/>
          <w:szCs w:val="36"/>
        </w:rPr>
        <w:t xml:space="preserve">OM VI STÖTTER PÅ PROBLEM </w:t>
      </w:r>
      <w:r w:rsidR="000F140D" w:rsidRPr="009D3717">
        <w:rPr>
          <w:b/>
          <w:bCs/>
          <w:noProof/>
          <w:sz w:val="36"/>
          <w:szCs w:val="36"/>
        </w:rPr>
        <w:t xml:space="preserve">UNDER DAGEN SÅ KOMMER VI ATT TESTA IGEN </w:t>
      </w:r>
      <w:r w:rsidR="000F140D" w:rsidRPr="009D3717">
        <w:rPr>
          <w:b/>
          <w:bCs/>
          <w:noProof/>
          <w:sz w:val="36"/>
          <w:szCs w:val="36"/>
          <w:u w:val="single"/>
        </w:rPr>
        <w:t xml:space="preserve">LÖRDAGEN DEN </w:t>
      </w:r>
      <w:r w:rsidR="009D3717" w:rsidRPr="009D3717">
        <w:rPr>
          <w:b/>
          <w:bCs/>
          <w:noProof/>
          <w:sz w:val="36"/>
          <w:szCs w:val="36"/>
          <w:u w:val="single"/>
        </w:rPr>
        <w:t>27 APRIL KLOCKAN 10:00</w:t>
      </w:r>
      <w:r w:rsidR="009D3717" w:rsidRPr="009D3717">
        <w:rPr>
          <w:b/>
          <w:bCs/>
          <w:noProof/>
          <w:sz w:val="36"/>
          <w:szCs w:val="36"/>
        </w:rPr>
        <w:t xml:space="preserve">. </w:t>
      </w:r>
    </w:p>
    <w:p w14:paraId="3C01045B" w14:textId="77777777" w:rsidR="003A7D2B" w:rsidRPr="008776EA" w:rsidRDefault="003A7D2B" w:rsidP="008776EA">
      <w:pPr>
        <w:pStyle w:val="Liststycke"/>
        <w:jc w:val="center"/>
        <w:rPr>
          <w:b/>
          <w:bCs/>
          <w:noProof/>
          <w:sz w:val="72"/>
          <w:szCs w:val="72"/>
        </w:rPr>
      </w:pPr>
    </w:p>
    <w:p w14:paraId="1EBBC797" w14:textId="77777777" w:rsidR="000955F0" w:rsidRDefault="000955F0" w:rsidP="000955F0">
      <w:pPr>
        <w:pStyle w:val="Liststycke"/>
        <w:jc w:val="center"/>
        <w:rPr>
          <w:b/>
          <w:bCs/>
          <w:noProof/>
          <w:sz w:val="22"/>
          <w:szCs w:val="22"/>
        </w:rPr>
      </w:pPr>
    </w:p>
    <w:p w14:paraId="28E34AD7" w14:textId="194F697B" w:rsidR="000955F0" w:rsidRPr="009D3717" w:rsidRDefault="000955F0" w:rsidP="000955F0">
      <w:pPr>
        <w:pStyle w:val="Liststycke"/>
        <w:jc w:val="center"/>
        <w:rPr>
          <w:b/>
          <w:bCs/>
          <w:noProof/>
          <w:sz w:val="32"/>
          <w:szCs w:val="32"/>
        </w:rPr>
      </w:pPr>
      <w:r w:rsidRPr="009D3717">
        <w:rPr>
          <w:b/>
          <w:bCs/>
          <w:noProof/>
          <w:sz w:val="32"/>
          <w:szCs w:val="32"/>
        </w:rPr>
        <w:t xml:space="preserve">VAR VÄNLIGEN OCH SE TILL ATT SAMTLIGA VATTENKRANAR ÄR STÄNGDA INNAN DETTA DATUMET. SAMTLIGA KOLONISTER SKALL  VARA PÅ PLATS. MÅSTE VI GÅ IN OCH ÅTGÄRDA LÄCKOR DÄR ARRENDATORN INTE ÄR PÅ PLATS KAN EN AVGIFT TAS UT AV FÖRENINGEN. </w:t>
      </w:r>
    </w:p>
    <w:p w14:paraId="6E8B7C30" w14:textId="77777777" w:rsidR="000955F0" w:rsidRPr="009D3717" w:rsidRDefault="000955F0" w:rsidP="000955F0">
      <w:pPr>
        <w:pStyle w:val="Liststycke"/>
        <w:jc w:val="center"/>
        <w:rPr>
          <w:b/>
          <w:bCs/>
          <w:noProof/>
          <w:sz w:val="32"/>
          <w:szCs w:val="32"/>
        </w:rPr>
      </w:pPr>
    </w:p>
    <w:p w14:paraId="3A7E3227" w14:textId="66A0E80B" w:rsidR="000955F0" w:rsidRPr="009D3717" w:rsidRDefault="000955F0" w:rsidP="000955F0">
      <w:pPr>
        <w:pStyle w:val="Liststycke"/>
        <w:jc w:val="center"/>
        <w:rPr>
          <w:b/>
          <w:bCs/>
          <w:noProof/>
          <w:sz w:val="32"/>
          <w:szCs w:val="32"/>
        </w:rPr>
      </w:pPr>
      <w:r w:rsidRPr="009D3717">
        <w:rPr>
          <w:b/>
          <w:bCs/>
          <w:noProof/>
          <w:sz w:val="32"/>
          <w:szCs w:val="32"/>
        </w:rPr>
        <w:t xml:space="preserve">MED VÄNLIG HÄLSNING </w:t>
      </w:r>
    </w:p>
    <w:p w14:paraId="0E5F091D" w14:textId="55412A36" w:rsidR="000955F0" w:rsidRPr="009D3717" w:rsidRDefault="000955F0" w:rsidP="000955F0">
      <w:pPr>
        <w:pStyle w:val="Liststycke"/>
        <w:jc w:val="center"/>
        <w:rPr>
          <w:b/>
          <w:bCs/>
          <w:noProof/>
          <w:sz w:val="32"/>
          <w:szCs w:val="32"/>
        </w:rPr>
      </w:pPr>
      <w:r w:rsidRPr="009D3717">
        <w:rPr>
          <w:b/>
          <w:bCs/>
          <w:noProof/>
          <w:sz w:val="32"/>
          <w:szCs w:val="32"/>
        </w:rPr>
        <w:t xml:space="preserve">STYRELSEN </w:t>
      </w:r>
    </w:p>
    <w:p w14:paraId="7075181F" w14:textId="755139A9" w:rsidR="000955F0" w:rsidRPr="009D3717" w:rsidRDefault="000955F0" w:rsidP="000955F0">
      <w:pPr>
        <w:pStyle w:val="Liststycke"/>
        <w:jc w:val="center"/>
        <w:rPr>
          <w:b/>
          <w:bCs/>
          <w:noProof/>
          <w:sz w:val="32"/>
          <w:szCs w:val="32"/>
        </w:rPr>
      </w:pPr>
      <w:r w:rsidRPr="009D3717">
        <w:rPr>
          <w:b/>
          <w:bCs/>
          <w:noProof/>
          <w:sz w:val="32"/>
          <w:szCs w:val="32"/>
        </w:rPr>
        <w:t xml:space="preserve">FÖR </w:t>
      </w:r>
    </w:p>
    <w:p w14:paraId="2699D4E8" w14:textId="4DD1FF1E" w:rsidR="000955F0" w:rsidRPr="009D3717" w:rsidRDefault="000955F0" w:rsidP="000955F0">
      <w:pPr>
        <w:pStyle w:val="Liststycke"/>
        <w:jc w:val="center"/>
        <w:rPr>
          <w:b/>
          <w:bCs/>
          <w:noProof/>
          <w:sz w:val="32"/>
          <w:szCs w:val="32"/>
        </w:rPr>
      </w:pPr>
      <w:r w:rsidRPr="009D3717">
        <w:rPr>
          <w:b/>
          <w:bCs/>
          <w:noProof/>
          <w:sz w:val="32"/>
          <w:szCs w:val="32"/>
        </w:rPr>
        <w:t xml:space="preserve">ST OLOVS VÅNG KOLONIFÖRENING </w:t>
      </w:r>
    </w:p>
    <w:p w14:paraId="18347B69" w14:textId="77777777" w:rsidR="000955F0" w:rsidRPr="000955F0" w:rsidRDefault="000955F0" w:rsidP="000955F0">
      <w:pPr>
        <w:pStyle w:val="Liststycke"/>
        <w:jc w:val="center"/>
        <w:rPr>
          <w:b/>
          <w:bCs/>
          <w:noProof/>
          <w:sz w:val="24"/>
          <w:szCs w:val="24"/>
        </w:rPr>
      </w:pPr>
    </w:p>
    <w:sectPr w:rsidR="000955F0" w:rsidRPr="000955F0" w:rsidSect="00864C38">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n bild som visar rita, Tecknade serier, tecknad serie, illustration&#10;&#10;Automatiskt genererad beskrivning" style="width:371.25pt;height:272.25pt;visibility:visible;mso-wrap-style:square" o:bullet="t">
        <v:imagedata r:id="rId1" o:title="En bild som visar rita, Tecknade serier, tecknad serie, illustration&#10;&#10;Automatiskt genererad beskrivning"/>
      </v:shape>
    </w:pict>
  </w:numPicBullet>
  <w:abstractNum w:abstractNumId="0" w15:restartNumberingAfterBreak="0">
    <w:nsid w:val="0E201B93"/>
    <w:multiLevelType w:val="hybridMultilevel"/>
    <w:tmpl w:val="059EEAE2"/>
    <w:lvl w:ilvl="0" w:tplc="A948AA5C">
      <w:start w:val="1"/>
      <w:numFmt w:val="bullet"/>
      <w:lvlText w:val=""/>
      <w:lvlPicBulletId w:val="0"/>
      <w:lvlJc w:val="left"/>
      <w:pPr>
        <w:tabs>
          <w:tab w:val="num" w:pos="720"/>
        </w:tabs>
        <w:ind w:left="720" w:hanging="360"/>
      </w:pPr>
      <w:rPr>
        <w:rFonts w:ascii="Symbol" w:hAnsi="Symbol" w:hint="default"/>
      </w:rPr>
    </w:lvl>
    <w:lvl w:ilvl="1" w:tplc="2FAAD2B4" w:tentative="1">
      <w:start w:val="1"/>
      <w:numFmt w:val="bullet"/>
      <w:lvlText w:val=""/>
      <w:lvlJc w:val="left"/>
      <w:pPr>
        <w:tabs>
          <w:tab w:val="num" w:pos="1440"/>
        </w:tabs>
        <w:ind w:left="1440" w:hanging="360"/>
      </w:pPr>
      <w:rPr>
        <w:rFonts w:ascii="Symbol" w:hAnsi="Symbol" w:hint="default"/>
      </w:rPr>
    </w:lvl>
    <w:lvl w:ilvl="2" w:tplc="DD2C7AF6" w:tentative="1">
      <w:start w:val="1"/>
      <w:numFmt w:val="bullet"/>
      <w:lvlText w:val=""/>
      <w:lvlJc w:val="left"/>
      <w:pPr>
        <w:tabs>
          <w:tab w:val="num" w:pos="2160"/>
        </w:tabs>
        <w:ind w:left="2160" w:hanging="360"/>
      </w:pPr>
      <w:rPr>
        <w:rFonts w:ascii="Symbol" w:hAnsi="Symbol" w:hint="default"/>
      </w:rPr>
    </w:lvl>
    <w:lvl w:ilvl="3" w:tplc="C6A6685A" w:tentative="1">
      <w:start w:val="1"/>
      <w:numFmt w:val="bullet"/>
      <w:lvlText w:val=""/>
      <w:lvlJc w:val="left"/>
      <w:pPr>
        <w:tabs>
          <w:tab w:val="num" w:pos="2880"/>
        </w:tabs>
        <w:ind w:left="2880" w:hanging="360"/>
      </w:pPr>
      <w:rPr>
        <w:rFonts w:ascii="Symbol" w:hAnsi="Symbol" w:hint="default"/>
      </w:rPr>
    </w:lvl>
    <w:lvl w:ilvl="4" w:tplc="D786B204" w:tentative="1">
      <w:start w:val="1"/>
      <w:numFmt w:val="bullet"/>
      <w:lvlText w:val=""/>
      <w:lvlJc w:val="left"/>
      <w:pPr>
        <w:tabs>
          <w:tab w:val="num" w:pos="3600"/>
        </w:tabs>
        <w:ind w:left="3600" w:hanging="360"/>
      </w:pPr>
      <w:rPr>
        <w:rFonts w:ascii="Symbol" w:hAnsi="Symbol" w:hint="default"/>
      </w:rPr>
    </w:lvl>
    <w:lvl w:ilvl="5" w:tplc="DE0272EA" w:tentative="1">
      <w:start w:val="1"/>
      <w:numFmt w:val="bullet"/>
      <w:lvlText w:val=""/>
      <w:lvlJc w:val="left"/>
      <w:pPr>
        <w:tabs>
          <w:tab w:val="num" w:pos="4320"/>
        </w:tabs>
        <w:ind w:left="4320" w:hanging="360"/>
      </w:pPr>
      <w:rPr>
        <w:rFonts w:ascii="Symbol" w:hAnsi="Symbol" w:hint="default"/>
      </w:rPr>
    </w:lvl>
    <w:lvl w:ilvl="6" w:tplc="0560A1EA" w:tentative="1">
      <w:start w:val="1"/>
      <w:numFmt w:val="bullet"/>
      <w:lvlText w:val=""/>
      <w:lvlJc w:val="left"/>
      <w:pPr>
        <w:tabs>
          <w:tab w:val="num" w:pos="5040"/>
        </w:tabs>
        <w:ind w:left="5040" w:hanging="360"/>
      </w:pPr>
      <w:rPr>
        <w:rFonts w:ascii="Symbol" w:hAnsi="Symbol" w:hint="default"/>
      </w:rPr>
    </w:lvl>
    <w:lvl w:ilvl="7" w:tplc="2576764C" w:tentative="1">
      <w:start w:val="1"/>
      <w:numFmt w:val="bullet"/>
      <w:lvlText w:val=""/>
      <w:lvlJc w:val="left"/>
      <w:pPr>
        <w:tabs>
          <w:tab w:val="num" w:pos="5760"/>
        </w:tabs>
        <w:ind w:left="5760" w:hanging="360"/>
      </w:pPr>
      <w:rPr>
        <w:rFonts w:ascii="Symbol" w:hAnsi="Symbol" w:hint="default"/>
      </w:rPr>
    </w:lvl>
    <w:lvl w:ilvl="8" w:tplc="A5924E26" w:tentative="1">
      <w:start w:val="1"/>
      <w:numFmt w:val="bullet"/>
      <w:lvlText w:val=""/>
      <w:lvlJc w:val="left"/>
      <w:pPr>
        <w:tabs>
          <w:tab w:val="num" w:pos="6480"/>
        </w:tabs>
        <w:ind w:left="6480" w:hanging="360"/>
      </w:pPr>
      <w:rPr>
        <w:rFonts w:ascii="Symbol" w:hAnsi="Symbol" w:hint="default"/>
      </w:rPr>
    </w:lvl>
  </w:abstractNum>
  <w:num w:numId="1" w16cid:durableId="88638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F0"/>
    <w:rsid w:val="000955F0"/>
    <w:rsid w:val="000F140D"/>
    <w:rsid w:val="003A7D2B"/>
    <w:rsid w:val="00864C38"/>
    <w:rsid w:val="008776EA"/>
    <w:rsid w:val="009D3717"/>
    <w:rsid w:val="00B61989"/>
    <w:rsid w:val="00ED4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6F370"/>
  <w15:chartTrackingRefBased/>
  <w15:docId w15:val="{3C609403-C5D3-4117-86F9-9EB0756F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sv-SE" w:eastAsia="sv-S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EA"/>
    <w:pPr>
      <w:overflowPunct w:val="0"/>
      <w:autoSpaceDE w:val="0"/>
      <w:autoSpaceDN w:val="0"/>
      <w:adjustRightInd w:val="0"/>
      <w:textAlignment w:val="baseline"/>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430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Verkstadsklubben BLA</dc:creator>
  <cp:keywords/>
  <dc:description/>
  <cp:lastModifiedBy>Verkstadsklubben BLA</cp:lastModifiedBy>
  <cp:revision>5</cp:revision>
  <dcterms:created xsi:type="dcterms:W3CDTF">2024-04-10T06:58:00Z</dcterms:created>
  <dcterms:modified xsi:type="dcterms:W3CDTF">2024-04-10T10:15:00Z</dcterms:modified>
</cp:coreProperties>
</file>